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9" w:rsidRPr="008579C4" w:rsidRDefault="00752949" w:rsidP="00752949">
      <w:pPr>
        <w:autoSpaceDE w:val="0"/>
        <w:autoSpaceDN w:val="0"/>
        <w:adjustRightInd w:val="0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</w:p>
    <w:p w:rsidR="00C14CB0" w:rsidRDefault="00C14CB0" w:rsidP="00C14CB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:rsidR="00752949" w:rsidRDefault="00752949" w:rsidP="00752949">
      <w:pPr>
        <w:autoSpaceDE w:val="0"/>
        <w:autoSpaceDN w:val="0"/>
        <w:adjustRightInd w:val="0"/>
        <w:jc w:val="center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</w:p>
    <w:p w:rsidR="00C14CB0" w:rsidRDefault="00C14CB0" w:rsidP="00752949">
      <w:pPr>
        <w:autoSpaceDE w:val="0"/>
        <w:autoSpaceDN w:val="0"/>
        <w:adjustRightInd w:val="0"/>
        <w:jc w:val="center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</w:p>
    <w:p w:rsidR="00C14CB0" w:rsidRPr="00C14CB0" w:rsidRDefault="00C14CB0" w:rsidP="00C14C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4"/>
          <w:szCs w:val="24"/>
          <w:lang w:eastAsia="pt-BR"/>
        </w:rPr>
      </w:pPr>
      <w:r w:rsidRPr="00C14CB0">
        <w:rPr>
          <w:rFonts w:ascii="Calibri" w:hAnsi="Calibri" w:cs="Calibri"/>
          <w:b/>
          <w:bCs/>
          <w:color w:val="auto"/>
          <w:sz w:val="24"/>
          <w:szCs w:val="24"/>
          <w:lang w:eastAsia="pt-BR"/>
        </w:rPr>
        <w:t xml:space="preserve">Extraído do </w:t>
      </w:r>
      <w:hyperlink r:id="rId7" w:history="1">
        <w:r w:rsidRPr="00C14CB0">
          <w:rPr>
            <w:rFonts w:ascii="Calibri" w:hAnsi="Calibri" w:cs="Calibri"/>
            <w:b/>
            <w:bCs/>
            <w:color w:val="0000FF"/>
            <w:sz w:val="24"/>
            <w:u w:val="single"/>
            <w:lang w:eastAsia="pt-BR"/>
          </w:rPr>
          <w:t>Regimento de Pós-Graduação da USP (novo)</w:t>
        </w:r>
      </w:hyperlink>
      <w:r w:rsidRPr="00C14CB0">
        <w:rPr>
          <w:rFonts w:ascii="Calibri" w:hAnsi="Calibri" w:cs="Calibri"/>
          <w:b/>
          <w:bCs/>
          <w:color w:val="auto"/>
          <w:sz w:val="24"/>
          <w:szCs w:val="24"/>
          <w:lang w:eastAsia="pt-BR"/>
        </w:rPr>
        <w:t xml:space="preserve"> </w:t>
      </w:r>
    </w:p>
    <w:p w:rsidR="00C14CB0" w:rsidRDefault="00C14CB0" w:rsidP="00752949">
      <w:pPr>
        <w:autoSpaceDE w:val="0"/>
        <w:autoSpaceDN w:val="0"/>
        <w:adjustRightInd w:val="0"/>
        <w:jc w:val="center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</w:p>
    <w:p w:rsidR="008579C4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>Seção V</w:t>
      </w:r>
    </w:p>
    <w:p w:rsid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>Da Prorrogação de Prazo</w:t>
      </w:r>
    </w:p>
    <w:p w:rsidR="00924B49" w:rsidRPr="008579C4" w:rsidRDefault="00924B49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</w:p>
    <w:p w:rsid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>Artigo 51</w:t>
      </w:r>
      <w:r w:rsidRPr="008579C4"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  <w:t xml:space="preserve"> – Poderá ser concedida prorrogação de prazo para depósito da Dissertação ou Tese para os alunos matriculados em Programas que tenham prazo para a conclusão dos cursos inferior ao estabelecido no art. 46 deste Regimento.</w:t>
      </w:r>
    </w:p>
    <w:p w:rsidR="00924B49" w:rsidRPr="008579C4" w:rsidRDefault="00924B49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>Parágrafo único</w:t>
      </w:r>
      <w:r w:rsidRPr="008579C4"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  <w:t xml:space="preserve"> – Para a concessão da prorrogação deverão ser atendidos os seguintes requisitos:</w:t>
      </w:r>
    </w:p>
    <w:p w:rsidR="00924B49" w:rsidRPr="008579C4" w:rsidRDefault="00924B49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8579C4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  <w:r w:rsidRPr="00924B49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 xml:space="preserve">I </w:t>
      </w:r>
      <w:r w:rsidRPr="008579C4"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  <w:t xml:space="preserve">– requerimento firmado pelo aluno e com parecer circunstanciado do orientador, dirigido à CCP, acompanhado de justificativa da solicitação, relatório referente ao estágio atual da Dissertação ou Tese e cronograma indicativo das atividades a serem desenvolvidas no período; </w:t>
      </w:r>
    </w:p>
    <w:p w:rsidR="00924B49" w:rsidRDefault="00924B49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8579C4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  <w:r w:rsidRPr="00924B49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 xml:space="preserve">II </w:t>
      </w:r>
      <w:r w:rsidRPr="008579C4"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  <w:t>– a manifestação da CCP deverá ser submetida à deliberação da CPG.</w:t>
      </w:r>
    </w:p>
    <w:p w:rsid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C14CB0" w:rsidRDefault="00C14CB0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C14CB0" w:rsidRPr="008579C4" w:rsidRDefault="00C14CB0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C14CB0" w:rsidRPr="00C14CB0" w:rsidRDefault="00C14CB0" w:rsidP="00C14CB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</w:pPr>
      <w:r w:rsidRPr="00C14CB0"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  <w:t xml:space="preserve">Extraído do </w:t>
      </w:r>
      <w:hyperlink r:id="rId8" w:history="1">
        <w:r w:rsidRPr="00C14CB0">
          <w:rPr>
            <w:rFonts w:asciiTheme="minorHAnsi" w:hAnsiTheme="minorHAnsi" w:cs="Calibri"/>
            <w:b/>
            <w:bCs/>
            <w:color w:val="0000FF"/>
            <w:sz w:val="24"/>
            <w:u w:val="single"/>
            <w:lang w:eastAsia="pt-BR"/>
          </w:rPr>
          <w:t>Regulamento do Programa de Pós-Graduação em Tecnologia Nuclear (novo)</w:t>
        </w:r>
      </w:hyperlink>
    </w:p>
    <w:p w:rsidR="008579C4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8579C4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>III - PRAZOS</w:t>
      </w:r>
    </w:p>
    <w:p w:rsidR="008579C4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  <w:r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  <w:t>...</w:t>
      </w:r>
    </w:p>
    <w:p w:rsidR="00752949" w:rsidRPr="008579C4" w:rsidRDefault="008579C4" w:rsidP="008579C4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bCs/>
          <w:color w:val="auto"/>
          <w:sz w:val="24"/>
          <w:szCs w:val="24"/>
          <w:lang w:eastAsia="pt-BR"/>
        </w:rPr>
        <w:t>III.4</w:t>
      </w:r>
      <w:r w:rsidRPr="008579C4"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  <w:t xml:space="preserve"> - Em qualquer um dos cursos, em casos excepcionais, devidamente justificados, os estudantes poderão solicitar prorrogação de prazo para depósito por período não superior a 120 (cento e vinte) dias.</w:t>
      </w:r>
    </w:p>
    <w:p w:rsidR="00752949" w:rsidRDefault="00752949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</w:p>
    <w:p w:rsidR="00711EFE" w:rsidRDefault="00711EFE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</w:p>
    <w:p w:rsidR="00711EFE" w:rsidRPr="008579C4" w:rsidRDefault="00711EFE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</w:p>
    <w:p w:rsidR="00752949" w:rsidRPr="008579C4" w:rsidRDefault="00752949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b/>
          <w:color w:val="auto"/>
          <w:sz w:val="24"/>
          <w:szCs w:val="24"/>
          <w:lang w:eastAsia="pt-BR"/>
        </w:rPr>
        <w:t>Documentos</w:t>
      </w:r>
      <w:r w:rsidR="00711EFE">
        <w:rPr>
          <w:rFonts w:ascii="Calibri" w:eastAsia="Batang" w:hAnsi="Calibri" w:cs="Calibri"/>
          <w:b/>
          <w:color w:val="auto"/>
          <w:sz w:val="24"/>
          <w:szCs w:val="24"/>
          <w:lang w:eastAsia="pt-BR"/>
        </w:rPr>
        <w:t>:</w:t>
      </w:r>
    </w:p>
    <w:p w:rsidR="00752949" w:rsidRPr="008579C4" w:rsidRDefault="00752949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</w:p>
    <w:p w:rsidR="00B73D5F" w:rsidRPr="008579C4" w:rsidRDefault="00E202CD" w:rsidP="008579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Formu</w:t>
      </w:r>
      <w:r w:rsidR="00B90E2D">
        <w:rPr>
          <w:rFonts w:ascii="Calibri" w:eastAsia="Batang" w:hAnsi="Calibri" w:cs="Calibri"/>
          <w:color w:val="auto"/>
          <w:sz w:val="24"/>
          <w:szCs w:val="24"/>
          <w:lang w:eastAsia="pt-BR"/>
        </w:rPr>
        <w:t>lário de Solicitação de Prorrog</w:t>
      </w:r>
      <w:r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ação de Prazo devidamente preenchido</w:t>
      </w:r>
      <w:r w:rsidR="00B73D5F"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 xml:space="preserve"> e assinado</w:t>
      </w:r>
      <w:r w:rsidR="008F0FAE"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 xml:space="preserve"> (segunda página deste documento)</w:t>
      </w:r>
      <w:r w:rsidR="00B73D5F"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;</w:t>
      </w:r>
    </w:p>
    <w:p w:rsidR="00B73D5F" w:rsidRPr="008579C4" w:rsidRDefault="00B73D5F" w:rsidP="008579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Versão preliminar da dissertação ou tese</w:t>
      </w:r>
      <w:r w:rsidR="008A1334">
        <w:rPr>
          <w:rFonts w:ascii="Calibri" w:eastAsia="Batang" w:hAnsi="Calibri" w:cs="Calibri"/>
          <w:color w:val="auto"/>
          <w:sz w:val="24"/>
          <w:szCs w:val="24"/>
          <w:lang w:eastAsia="pt-BR"/>
        </w:rPr>
        <w:t xml:space="preserve"> NÃO ecadernada</w:t>
      </w:r>
      <w:r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;</w:t>
      </w:r>
    </w:p>
    <w:p w:rsidR="00752949" w:rsidRPr="008579C4" w:rsidRDefault="00B73D5F" w:rsidP="008579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 w:val="24"/>
          <w:szCs w:val="24"/>
          <w:lang w:eastAsia="pt-BR"/>
        </w:rPr>
      </w:pPr>
      <w:r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Cronograma indicativo das atividades a serem desen</w:t>
      </w:r>
      <w:r w:rsidR="008F0FAE" w:rsidRPr="008579C4">
        <w:rPr>
          <w:rFonts w:ascii="Calibri" w:eastAsia="Batang" w:hAnsi="Calibri" w:cs="Calibri"/>
          <w:color w:val="auto"/>
          <w:sz w:val="24"/>
          <w:szCs w:val="24"/>
          <w:lang w:eastAsia="pt-BR"/>
        </w:rPr>
        <w:t>volvidas para a conclusão do trabalho no período de prorrogação solicitado.</w:t>
      </w:r>
    </w:p>
    <w:p w:rsidR="00752949" w:rsidRPr="008579C4" w:rsidRDefault="00752949" w:rsidP="0075294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t-PT"/>
        </w:rPr>
      </w:pPr>
    </w:p>
    <w:p w:rsidR="00F65BAC" w:rsidRPr="008579C4" w:rsidRDefault="00F65BAC">
      <w:pPr>
        <w:rPr>
          <w:rFonts w:ascii="Calibri" w:hAnsi="Calibri" w:cs="Calibri"/>
          <w:sz w:val="24"/>
          <w:szCs w:val="24"/>
        </w:rPr>
      </w:pPr>
    </w:p>
    <w:p w:rsidR="00F65BAC" w:rsidRPr="008579C4" w:rsidRDefault="00F65BAC">
      <w:pPr>
        <w:rPr>
          <w:rFonts w:ascii="Calibri" w:hAnsi="Calibri" w:cs="Calibri"/>
          <w:color w:val="auto"/>
          <w:sz w:val="24"/>
          <w:szCs w:val="24"/>
          <w:lang w:val="pt-PT"/>
        </w:rPr>
        <w:sectPr w:rsidR="00F65BAC" w:rsidRPr="008579C4" w:rsidSect="00F65BAC">
          <w:headerReference w:type="default" r:id="rId9"/>
          <w:footerReference w:type="default" r:id="rId10"/>
          <w:headerReference w:type="first" r:id="rId11"/>
          <w:pgSz w:w="11906" w:h="16838" w:code="9"/>
          <w:pgMar w:top="851" w:right="567" w:bottom="851" w:left="1134" w:header="227" w:footer="567" w:gutter="0"/>
          <w:cols w:space="708"/>
          <w:docGrid w:linePitch="360"/>
        </w:sectPr>
      </w:pPr>
    </w:p>
    <w:p w:rsidR="00752949" w:rsidRPr="007C6149" w:rsidRDefault="00752949">
      <w:pPr>
        <w:rPr>
          <w:rFonts w:ascii="Calibri" w:hAnsi="Calibri" w:cs="Calibri"/>
          <w:color w:val="auto"/>
          <w:sz w:val="24"/>
          <w:szCs w:val="24"/>
          <w:lang w:val="pt-PT"/>
        </w:rPr>
      </w:pPr>
    </w:p>
    <w:p w:rsidR="003B71B7" w:rsidRPr="007C6149" w:rsidRDefault="007402F8" w:rsidP="007402F8">
      <w:pPr>
        <w:pStyle w:val="Cabealho"/>
        <w:jc w:val="right"/>
        <w:rPr>
          <w:rFonts w:ascii="Calibri" w:hAnsi="Calibri" w:cs="Calibri"/>
          <w:sz w:val="24"/>
          <w:szCs w:val="24"/>
        </w:rPr>
      </w:pPr>
      <w:r w:rsidRPr="007C6149">
        <w:rPr>
          <w:rFonts w:ascii="Calibri" w:hAnsi="Calibri" w:cs="Calibri"/>
          <w:sz w:val="24"/>
          <w:szCs w:val="24"/>
        </w:rPr>
        <w:t xml:space="preserve">São Paulo,  </w:t>
      </w:r>
      <w:r w:rsidR="00C322D4" w:rsidRPr="007C6149">
        <w:rPr>
          <w:rFonts w:ascii="Calibri" w:hAnsi="Calibri" w:cs="Calibri"/>
          <w:sz w:val="24"/>
          <w:szCs w:val="24"/>
        </w:rPr>
        <w:fldChar w:fldCharType="begin"/>
      </w:r>
      <w:r w:rsidRPr="007C6149">
        <w:rPr>
          <w:rFonts w:ascii="Calibri" w:hAnsi="Calibri" w:cs="Calibri"/>
          <w:sz w:val="24"/>
          <w:szCs w:val="24"/>
        </w:rPr>
        <w:instrText xml:space="preserve"> TIME \@ "d' de 'MMMM' de 'yyyy" </w:instrText>
      </w:r>
      <w:r w:rsidR="00C322D4" w:rsidRPr="007C6149">
        <w:rPr>
          <w:rFonts w:ascii="Calibri" w:hAnsi="Calibri" w:cs="Calibri"/>
          <w:sz w:val="24"/>
          <w:szCs w:val="24"/>
        </w:rPr>
        <w:fldChar w:fldCharType="separate"/>
      </w:r>
      <w:r w:rsidR="00C14CB0">
        <w:rPr>
          <w:rFonts w:ascii="Calibri" w:hAnsi="Calibri" w:cs="Calibri"/>
          <w:noProof/>
          <w:sz w:val="24"/>
          <w:szCs w:val="24"/>
        </w:rPr>
        <w:t>21 de Março de 2016</w:t>
      </w:r>
      <w:r w:rsidR="00C322D4" w:rsidRPr="007C6149">
        <w:rPr>
          <w:rFonts w:ascii="Calibri" w:hAnsi="Calibri" w:cs="Calibri"/>
          <w:sz w:val="24"/>
          <w:szCs w:val="24"/>
        </w:rPr>
        <w:fldChar w:fldCharType="end"/>
      </w:r>
      <w:r w:rsidR="00F65BAC">
        <w:rPr>
          <w:rFonts w:ascii="Calibri" w:hAnsi="Calibri" w:cs="Calibri"/>
          <w:sz w:val="24"/>
          <w:szCs w:val="24"/>
        </w:rPr>
        <w:t>.</w:t>
      </w:r>
    </w:p>
    <w:p w:rsidR="007402F8" w:rsidRPr="007C6149" w:rsidRDefault="007402F8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873C02" w:rsidRPr="00873C02" w:rsidRDefault="00873C02" w:rsidP="00873C02">
      <w:pPr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>Ilustríssima</w:t>
      </w:r>
    </w:p>
    <w:p w:rsidR="00873C02" w:rsidRPr="00873C02" w:rsidRDefault="00873C02" w:rsidP="00873C02">
      <w:pPr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>Comissão de Pós-Graduação</w:t>
      </w:r>
    </w:p>
    <w:p w:rsidR="00873C02" w:rsidRPr="00873C02" w:rsidRDefault="00873C02" w:rsidP="00873C02">
      <w:pPr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>IPEN-USP</w:t>
      </w:r>
    </w:p>
    <w:p w:rsidR="00873C02" w:rsidRDefault="00873C02" w:rsidP="00873C02">
      <w:pPr>
        <w:jc w:val="both"/>
        <w:rPr>
          <w:rFonts w:ascii="Calibri" w:hAnsi="Calibri" w:cs="Calibri"/>
          <w:sz w:val="24"/>
          <w:szCs w:val="24"/>
        </w:rPr>
      </w:pPr>
    </w:p>
    <w:p w:rsidR="00873C02" w:rsidRPr="00873C02" w:rsidRDefault="00873C02" w:rsidP="00873C02">
      <w:pPr>
        <w:jc w:val="both"/>
        <w:rPr>
          <w:rFonts w:ascii="Calibri" w:hAnsi="Calibri" w:cs="Calibri"/>
          <w:sz w:val="24"/>
          <w:szCs w:val="24"/>
        </w:rPr>
      </w:pPr>
    </w:p>
    <w:p w:rsidR="00873C02" w:rsidRPr="00873C02" w:rsidRDefault="00873C02" w:rsidP="00873C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Nome do(a) aluno(a): </w:t>
      </w:r>
      <w:r w:rsidR="00C322D4" w:rsidRPr="00873C02">
        <w:rPr>
          <w:rFonts w:ascii="Calibri" w:hAnsi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C322D4" w:rsidRPr="00873C02">
        <w:rPr>
          <w:rFonts w:ascii="Calibri" w:hAnsi="Calibri"/>
          <w:sz w:val="24"/>
          <w:szCs w:val="24"/>
        </w:rPr>
      </w:r>
      <w:r w:rsidR="00C322D4" w:rsidRPr="00873C02">
        <w:rPr>
          <w:rFonts w:ascii="Calibri" w:hAnsi="Calibri"/>
          <w:sz w:val="24"/>
          <w:szCs w:val="24"/>
        </w:rPr>
        <w:fldChar w:fldCharType="separate"/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="00C322D4" w:rsidRPr="00873C02">
        <w:rPr>
          <w:rFonts w:ascii="Calibri" w:hAnsi="Calibri"/>
          <w:sz w:val="24"/>
          <w:szCs w:val="24"/>
        </w:rPr>
        <w:fldChar w:fldCharType="end"/>
      </w:r>
    </w:p>
    <w:p w:rsidR="00873C02" w:rsidRDefault="00873C02" w:rsidP="00873C0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e-mail: </w:t>
      </w:r>
      <w:r w:rsidR="00C322D4" w:rsidRPr="00873C02">
        <w:rPr>
          <w:rFonts w:ascii="Calibri" w:hAnsi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C322D4" w:rsidRPr="00873C02">
        <w:rPr>
          <w:rFonts w:ascii="Calibri" w:hAnsi="Calibri"/>
          <w:sz w:val="24"/>
          <w:szCs w:val="24"/>
        </w:rPr>
      </w:r>
      <w:r w:rsidR="00C322D4" w:rsidRPr="00873C02">
        <w:rPr>
          <w:rFonts w:ascii="Calibri" w:hAnsi="Calibri"/>
          <w:sz w:val="24"/>
          <w:szCs w:val="24"/>
        </w:rPr>
        <w:fldChar w:fldCharType="separate"/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="00C322D4" w:rsidRPr="00873C02">
        <w:rPr>
          <w:rFonts w:ascii="Calibri" w:hAnsi="Calibri"/>
          <w:sz w:val="24"/>
          <w:szCs w:val="24"/>
        </w:rPr>
        <w:fldChar w:fldCharType="end"/>
      </w:r>
      <w:r w:rsidRPr="00873C02">
        <w:rPr>
          <w:rFonts w:ascii="Calibri" w:hAnsi="Calibri" w:cs="Calibri"/>
          <w:sz w:val="24"/>
          <w:szCs w:val="24"/>
        </w:rPr>
        <w:t xml:space="preserve"> - Telefone: </w:t>
      </w:r>
      <w:r w:rsidR="00C322D4" w:rsidRPr="00C322D4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C322D4" w:rsidRPr="00C322D4">
        <w:rPr>
          <w:rFonts w:ascii="Calibri" w:hAnsi="Calibri" w:cs="Calibri"/>
          <w:sz w:val="24"/>
          <w:szCs w:val="24"/>
        </w:rPr>
      </w:r>
      <w:r w:rsidR="00C322D4" w:rsidRPr="00C322D4">
        <w:rPr>
          <w:rFonts w:ascii="Calibri" w:hAnsi="Calibri" w:cs="Calibri"/>
          <w:sz w:val="24"/>
          <w:szCs w:val="24"/>
        </w:rPr>
        <w:fldChar w:fldCharType="separate"/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="00C322D4" w:rsidRPr="00873C02">
        <w:rPr>
          <w:rFonts w:ascii="Calibri" w:hAnsi="Calibri"/>
          <w:sz w:val="24"/>
          <w:szCs w:val="24"/>
        </w:rPr>
        <w:fldChar w:fldCharType="end"/>
      </w:r>
      <w:bookmarkEnd w:id="0"/>
    </w:p>
    <w:p w:rsidR="00873C02" w:rsidRPr="00873C02" w:rsidRDefault="00873C02" w:rsidP="00873C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Orientador(a): </w:t>
      </w:r>
      <w:r w:rsidR="00C322D4" w:rsidRPr="00873C02">
        <w:rPr>
          <w:rFonts w:ascii="Calibri" w:hAnsi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C322D4" w:rsidRPr="00873C02">
        <w:rPr>
          <w:rFonts w:ascii="Calibri" w:hAnsi="Calibri"/>
          <w:sz w:val="24"/>
          <w:szCs w:val="24"/>
        </w:rPr>
      </w:r>
      <w:r w:rsidR="00C322D4" w:rsidRPr="00873C02">
        <w:rPr>
          <w:rFonts w:ascii="Calibri" w:hAnsi="Calibri"/>
          <w:sz w:val="24"/>
          <w:szCs w:val="24"/>
        </w:rPr>
        <w:fldChar w:fldCharType="separate"/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="00C322D4" w:rsidRPr="00873C02">
        <w:rPr>
          <w:rFonts w:ascii="Calibri" w:hAnsi="Calibri"/>
          <w:sz w:val="24"/>
          <w:szCs w:val="24"/>
        </w:rPr>
        <w:fldChar w:fldCharType="end"/>
      </w:r>
    </w:p>
    <w:p w:rsidR="00873C02" w:rsidRPr="00873C02" w:rsidRDefault="00873C02" w:rsidP="00873C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Área de concentração: </w:t>
      </w:r>
      <w:r w:rsidRPr="00873C02">
        <w:rPr>
          <w:rFonts w:ascii="Calibri" w:hAnsi="Calibri" w:cs="Calibri"/>
          <w:sz w:val="24"/>
          <w:szCs w:val="24"/>
        </w:rPr>
        <w:tab/>
        <w:t xml:space="preserve">TNA </w:t>
      </w:r>
      <w:bookmarkStart w:id="1" w:name="Assinalar1"/>
      <w:r w:rsidR="00C322D4" w:rsidRPr="00873C02">
        <w:rPr>
          <w:rFonts w:ascii="Calibri" w:hAnsi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C322D4">
        <w:rPr>
          <w:rFonts w:ascii="Calibri" w:hAnsi="Calibri"/>
          <w:sz w:val="24"/>
          <w:szCs w:val="24"/>
        </w:rPr>
      </w:r>
      <w:r w:rsidR="00C322D4">
        <w:rPr>
          <w:rFonts w:ascii="Calibri" w:hAnsi="Calibri"/>
          <w:sz w:val="24"/>
          <w:szCs w:val="24"/>
        </w:rPr>
        <w:fldChar w:fldCharType="separate"/>
      </w:r>
      <w:r w:rsidR="00C322D4" w:rsidRPr="00873C02">
        <w:rPr>
          <w:rFonts w:ascii="Calibri" w:hAnsi="Calibri"/>
          <w:sz w:val="24"/>
          <w:szCs w:val="24"/>
        </w:rPr>
        <w:fldChar w:fldCharType="end"/>
      </w:r>
      <w:bookmarkEnd w:id="1"/>
      <w:r w:rsidRPr="00873C02">
        <w:rPr>
          <w:rFonts w:ascii="Calibri" w:hAnsi="Calibri" w:cs="Calibri"/>
          <w:sz w:val="24"/>
          <w:szCs w:val="24"/>
        </w:rPr>
        <w:t xml:space="preserve">     TNM </w:t>
      </w:r>
      <w:bookmarkStart w:id="2" w:name="Assinalar2"/>
      <w:r w:rsidR="00C322D4" w:rsidRPr="00873C02">
        <w:rPr>
          <w:rFonts w:ascii="Calibri" w:hAnsi="Calibri"/>
          <w:sz w:val="24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C322D4">
        <w:rPr>
          <w:rFonts w:ascii="Calibri" w:hAnsi="Calibri"/>
          <w:sz w:val="24"/>
          <w:szCs w:val="24"/>
        </w:rPr>
      </w:r>
      <w:r w:rsidR="00C322D4">
        <w:rPr>
          <w:rFonts w:ascii="Calibri" w:hAnsi="Calibri"/>
          <w:sz w:val="24"/>
          <w:szCs w:val="24"/>
        </w:rPr>
        <w:fldChar w:fldCharType="separate"/>
      </w:r>
      <w:r w:rsidR="00C322D4" w:rsidRPr="00873C02">
        <w:rPr>
          <w:rFonts w:ascii="Calibri" w:hAnsi="Calibri"/>
          <w:sz w:val="24"/>
          <w:szCs w:val="24"/>
        </w:rPr>
        <w:fldChar w:fldCharType="end"/>
      </w:r>
      <w:bookmarkEnd w:id="2"/>
      <w:r w:rsidRPr="00873C02">
        <w:rPr>
          <w:rFonts w:ascii="Calibri" w:hAnsi="Calibri" w:cs="Calibri"/>
          <w:sz w:val="24"/>
          <w:szCs w:val="24"/>
        </w:rPr>
        <w:t xml:space="preserve">     TNR </w:t>
      </w:r>
      <w:bookmarkStart w:id="3" w:name="Assinalar3"/>
      <w:r w:rsidR="00C322D4" w:rsidRPr="00873C02">
        <w:rPr>
          <w:rFonts w:ascii="Calibri" w:hAnsi="Calibri"/>
          <w:sz w:val="24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C322D4">
        <w:rPr>
          <w:rFonts w:ascii="Calibri" w:hAnsi="Calibri"/>
          <w:sz w:val="24"/>
          <w:szCs w:val="24"/>
        </w:rPr>
      </w:r>
      <w:r w:rsidR="00C322D4">
        <w:rPr>
          <w:rFonts w:ascii="Calibri" w:hAnsi="Calibri"/>
          <w:sz w:val="24"/>
          <w:szCs w:val="24"/>
        </w:rPr>
        <w:fldChar w:fldCharType="separate"/>
      </w:r>
      <w:r w:rsidR="00C322D4" w:rsidRPr="00873C02">
        <w:rPr>
          <w:rFonts w:ascii="Calibri" w:hAnsi="Calibri"/>
          <w:sz w:val="24"/>
          <w:szCs w:val="24"/>
        </w:rPr>
        <w:fldChar w:fldCharType="end"/>
      </w:r>
      <w:bookmarkEnd w:id="3"/>
    </w:p>
    <w:p w:rsidR="00873C02" w:rsidRDefault="00873C02" w:rsidP="00873C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Curso: </w:t>
      </w:r>
      <w:r w:rsidRPr="00873C02">
        <w:rPr>
          <w:rFonts w:ascii="Calibri" w:hAnsi="Calibri" w:cs="Calibri"/>
          <w:sz w:val="24"/>
          <w:szCs w:val="24"/>
        </w:rPr>
        <w:tab/>
      </w:r>
      <w:r w:rsidRPr="00873C02">
        <w:rPr>
          <w:rFonts w:ascii="Calibri" w:hAnsi="Calibri" w:cs="Calibri"/>
          <w:sz w:val="24"/>
          <w:szCs w:val="24"/>
        </w:rPr>
        <w:tab/>
        <w:t xml:space="preserve">Doutorado </w:t>
      </w:r>
      <w:r w:rsidR="00C322D4" w:rsidRPr="00873C02">
        <w:rPr>
          <w:rFonts w:ascii="Calibri" w:hAnsi="Calibri" w:cs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C322D4">
        <w:rPr>
          <w:rFonts w:ascii="Calibri" w:hAnsi="Calibri" w:cs="Calibri"/>
          <w:sz w:val="24"/>
          <w:szCs w:val="24"/>
        </w:rPr>
      </w:r>
      <w:r w:rsidR="00C322D4">
        <w:rPr>
          <w:rFonts w:ascii="Calibri" w:hAnsi="Calibri" w:cs="Calibri"/>
          <w:sz w:val="24"/>
          <w:szCs w:val="24"/>
        </w:rPr>
        <w:fldChar w:fldCharType="separate"/>
      </w:r>
      <w:r w:rsidR="00C322D4" w:rsidRPr="00873C02">
        <w:rPr>
          <w:rFonts w:ascii="Calibri" w:hAnsi="Calibri" w:cs="Calibri"/>
          <w:sz w:val="24"/>
          <w:szCs w:val="24"/>
        </w:rPr>
        <w:fldChar w:fldCharType="end"/>
      </w:r>
      <w:r w:rsidRPr="00873C02">
        <w:rPr>
          <w:rFonts w:ascii="Calibri" w:hAnsi="Calibri" w:cs="Calibri"/>
          <w:sz w:val="24"/>
          <w:szCs w:val="24"/>
        </w:rPr>
        <w:t xml:space="preserve">     Doutorado Direto </w:t>
      </w:r>
      <w:r w:rsidR="00C322D4" w:rsidRPr="00873C02">
        <w:rPr>
          <w:rFonts w:ascii="Calibri" w:hAnsi="Calibri" w:cs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C322D4">
        <w:rPr>
          <w:rFonts w:ascii="Calibri" w:hAnsi="Calibri" w:cs="Calibri"/>
          <w:sz w:val="24"/>
          <w:szCs w:val="24"/>
        </w:rPr>
      </w:r>
      <w:r w:rsidR="00C322D4">
        <w:rPr>
          <w:rFonts w:ascii="Calibri" w:hAnsi="Calibri" w:cs="Calibri"/>
          <w:sz w:val="24"/>
          <w:szCs w:val="24"/>
        </w:rPr>
        <w:fldChar w:fldCharType="separate"/>
      </w:r>
      <w:r w:rsidR="00C322D4" w:rsidRPr="00873C02">
        <w:rPr>
          <w:rFonts w:ascii="Calibri" w:hAnsi="Calibri" w:cs="Calibri"/>
          <w:sz w:val="24"/>
          <w:szCs w:val="24"/>
        </w:rPr>
        <w:fldChar w:fldCharType="end"/>
      </w:r>
      <w:r w:rsidRPr="00873C02">
        <w:rPr>
          <w:rFonts w:ascii="Calibri" w:hAnsi="Calibri" w:cs="Calibri"/>
          <w:sz w:val="24"/>
          <w:szCs w:val="24"/>
        </w:rPr>
        <w:t xml:space="preserve">     Mestrado </w:t>
      </w:r>
      <w:r w:rsidR="00C322D4" w:rsidRPr="00873C02">
        <w:rPr>
          <w:rFonts w:ascii="Calibri" w:hAnsi="Calibri" w:cs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C322D4">
        <w:rPr>
          <w:rFonts w:ascii="Calibri" w:hAnsi="Calibri" w:cs="Calibri"/>
          <w:sz w:val="24"/>
          <w:szCs w:val="24"/>
        </w:rPr>
      </w:r>
      <w:r w:rsidR="00C322D4">
        <w:rPr>
          <w:rFonts w:ascii="Calibri" w:hAnsi="Calibri" w:cs="Calibri"/>
          <w:sz w:val="24"/>
          <w:szCs w:val="24"/>
        </w:rPr>
        <w:fldChar w:fldCharType="separate"/>
      </w:r>
      <w:r w:rsidR="00C322D4" w:rsidRPr="00873C02">
        <w:rPr>
          <w:rFonts w:ascii="Calibri" w:hAnsi="Calibri" w:cs="Calibri"/>
          <w:sz w:val="24"/>
          <w:szCs w:val="24"/>
        </w:rPr>
        <w:fldChar w:fldCharType="end"/>
      </w:r>
    </w:p>
    <w:p w:rsidR="00873C02" w:rsidRPr="00873C02" w:rsidRDefault="00873C02" w:rsidP="00873C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limite para depósito:</w:t>
      </w:r>
      <w:r w:rsidRPr="001322DE">
        <w:rPr>
          <w:rFonts w:ascii="Calibri" w:hAnsi="Calibri" w:cs="Calibri"/>
          <w:szCs w:val="24"/>
        </w:rPr>
        <w:t xml:space="preserve"> </w:t>
      </w:r>
      <w:r w:rsidR="00C322D4" w:rsidRPr="001322D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322DE">
        <w:rPr>
          <w:rFonts w:ascii="Calibri" w:hAnsi="Calibri" w:cs="Calibri"/>
          <w:szCs w:val="24"/>
        </w:rPr>
        <w:instrText xml:space="preserve"> FORMTEXT </w:instrText>
      </w:r>
      <w:r w:rsidR="00C322D4" w:rsidRPr="001322DE">
        <w:rPr>
          <w:rFonts w:ascii="Calibri" w:hAnsi="Calibri" w:cs="Calibri"/>
          <w:szCs w:val="24"/>
        </w:rPr>
      </w:r>
      <w:r w:rsidR="00C322D4" w:rsidRPr="001322DE">
        <w:rPr>
          <w:rFonts w:ascii="Calibri" w:hAnsi="Calibri" w:cs="Calibri"/>
          <w:szCs w:val="24"/>
        </w:rPr>
        <w:fldChar w:fldCharType="separate"/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="00C322D4" w:rsidRPr="001322DE">
        <w:rPr>
          <w:rFonts w:ascii="Calibri" w:hAnsi="Calibri" w:cs="Calibri"/>
          <w:szCs w:val="24"/>
        </w:rPr>
        <w:fldChar w:fldCharType="end"/>
      </w:r>
      <w:r w:rsidRPr="001322DE">
        <w:rPr>
          <w:rFonts w:ascii="Calibri" w:hAnsi="Calibri" w:cs="Calibri"/>
          <w:szCs w:val="24"/>
        </w:rPr>
        <w:t xml:space="preserve"> / </w:t>
      </w:r>
      <w:r w:rsidR="00C322D4" w:rsidRPr="001322D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322DE">
        <w:rPr>
          <w:rFonts w:ascii="Calibri" w:hAnsi="Calibri" w:cs="Calibri"/>
          <w:szCs w:val="24"/>
        </w:rPr>
        <w:instrText xml:space="preserve"> FORMTEXT </w:instrText>
      </w:r>
      <w:r w:rsidR="00C322D4" w:rsidRPr="001322DE">
        <w:rPr>
          <w:rFonts w:ascii="Calibri" w:hAnsi="Calibri" w:cs="Calibri"/>
          <w:szCs w:val="24"/>
        </w:rPr>
      </w:r>
      <w:r w:rsidR="00C322D4" w:rsidRPr="001322DE">
        <w:rPr>
          <w:rFonts w:ascii="Calibri" w:hAnsi="Calibri" w:cs="Calibri"/>
          <w:szCs w:val="24"/>
        </w:rPr>
        <w:fldChar w:fldCharType="separate"/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="00C322D4" w:rsidRPr="001322DE">
        <w:rPr>
          <w:rFonts w:ascii="Calibri" w:hAnsi="Calibri" w:cs="Calibri"/>
          <w:szCs w:val="24"/>
        </w:rPr>
        <w:fldChar w:fldCharType="end"/>
      </w:r>
      <w:r w:rsidRPr="001322DE">
        <w:rPr>
          <w:rFonts w:ascii="Calibri" w:hAnsi="Calibri" w:cs="Calibri"/>
          <w:szCs w:val="24"/>
        </w:rPr>
        <w:t xml:space="preserve"> / </w:t>
      </w:r>
      <w:r w:rsidR="00C322D4" w:rsidRPr="001322D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322DE">
        <w:rPr>
          <w:rFonts w:ascii="Calibri" w:hAnsi="Calibri" w:cs="Calibri"/>
          <w:szCs w:val="24"/>
        </w:rPr>
        <w:instrText xml:space="preserve"> FORMTEXT </w:instrText>
      </w:r>
      <w:r w:rsidR="00C322D4" w:rsidRPr="001322DE">
        <w:rPr>
          <w:rFonts w:ascii="Calibri" w:hAnsi="Calibri" w:cs="Calibri"/>
          <w:szCs w:val="24"/>
        </w:rPr>
      </w:r>
      <w:r w:rsidR="00C322D4" w:rsidRPr="001322DE">
        <w:rPr>
          <w:rFonts w:ascii="Calibri" w:hAnsi="Calibri" w:cs="Calibri"/>
          <w:szCs w:val="24"/>
        </w:rPr>
        <w:fldChar w:fldCharType="separate"/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="00C322D4" w:rsidRPr="001322DE">
        <w:rPr>
          <w:rFonts w:ascii="Calibri" w:hAnsi="Calibri" w:cs="Calibri"/>
          <w:szCs w:val="24"/>
        </w:rPr>
        <w:fldChar w:fldCharType="end"/>
      </w:r>
    </w:p>
    <w:p w:rsidR="00873C02" w:rsidRPr="00873C02" w:rsidRDefault="00873C02" w:rsidP="003B71B7">
      <w:pPr>
        <w:pStyle w:val="Cabealh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3B71B7" w:rsidRDefault="003B71B7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873C02" w:rsidRDefault="00873C02" w:rsidP="00873C02">
      <w:pPr>
        <w:pStyle w:val="Cabealh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Venho por meio deste, mui respeitosamente, </w:t>
      </w:r>
      <w:r w:rsidRPr="007C6149">
        <w:rPr>
          <w:rFonts w:ascii="Calibri" w:hAnsi="Calibri" w:cs="Calibri"/>
          <w:sz w:val="24"/>
          <w:szCs w:val="24"/>
        </w:rPr>
        <w:t xml:space="preserve">solicitar </w:t>
      </w:r>
      <w:r>
        <w:rPr>
          <w:rFonts w:ascii="Calibri" w:hAnsi="Calibri" w:cs="Calibri"/>
          <w:b/>
          <w:sz w:val="24"/>
          <w:szCs w:val="24"/>
        </w:rPr>
        <w:t>prorrogação de prazo</w:t>
      </w:r>
      <w:r w:rsidRPr="007C6149">
        <w:rPr>
          <w:rFonts w:ascii="Calibri" w:hAnsi="Calibri" w:cs="Calibri"/>
          <w:sz w:val="24"/>
          <w:szCs w:val="24"/>
        </w:rPr>
        <w:t>, nos termos do Artigo 5</w:t>
      </w:r>
      <w:r>
        <w:rPr>
          <w:rFonts w:ascii="Calibri" w:hAnsi="Calibri" w:cs="Calibri"/>
          <w:sz w:val="24"/>
          <w:szCs w:val="24"/>
        </w:rPr>
        <w:t>1</w:t>
      </w:r>
      <w:r w:rsidRPr="007C6149">
        <w:rPr>
          <w:rFonts w:ascii="Calibri" w:hAnsi="Calibri" w:cs="Calibri"/>
          <w:sz w:val="24"/>
          <w:szCs w:val="24"/>
        </w:rPr>
        <w:t xml:space="preserve"> do Regimento de Pós-Graduação</w:t>
      </w:r>
      <w:r>
        <w:rPr>
          <w:rFonts w:ascii="Calibri" w:hAnsi="Calibri" w:cs="Calibri"/>
          <w:sz w:val="24"/>
          <w:szCs w:val="24"/>
        </w:rPr>
        <w:t xml:space="preserve"> e item III.4 das Normas do Programa (Regulamento)</w:t>
      </w:r>
      <w:r w:rsidRPr="007C6149">
        <w:rPr>
          <w:rFonts w:ascii="Calibri" w:hAnsi="Calibri" w:cs="Calibri"/>
          <w:sz w:val="24"/>
          <w:szCs w:val="24"/>
        </w:rPr>
        <w:t>, por</w:t>
      </w:r>
      <w:r>
        <w:rPr>
          <w:rFonts w:ascii="Calibri" w:hAnsi="Calibri" w:cs="Calibri"/>
          <w:sz w:val="24"/>
          <w:szCs w:val="24"/>
        </w:rPr>
        <w:t> </w:t>
      </w:r>
      <w:r w:rsidR="00C322D4" w:rsidRPr="007C6149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7C6149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="00C322D4" w:rsidRPr="007C6149">
        <w:rPr>
          <w:rFonts w:ascii="Calibri" w:hAnsi="Calibri" w:cs="Calibri"/>
          <w:b/>
          <w:sz w:val="24"/>
          <w:szCs w:val="24"/>
        </w:rPr>
      </w:r>
      <w:r w:rsidR="00C322D4" w:rsidRPr="007C6149">
        <w:rPr>
          <w:rFonts w:ascii="Calibri" w:hAnsi="Calibri" w:cs="Calibri"/>
          <w:b/>
          <w:sz w:val="24"/>
          <w:szCs w:val="24"/>
        </w:rPr>
        <w:fldChar w:fldCharType="separate"/>
      </w:r>
      <w:r w:rsidRPr="007C6149">
        <w:rPr>
          <w:rFonts w:ascii="Calibri" w:hAnsi="Calibri" w:cs="Calibri"/>
          <w:b/>
          <w:noProof/>
          <w:sz w:val="24"/>
          <w:szCs w:val="24"/>
        </w:rPr>
        <w:t> </w:t>
      </w:r>
      <w:r w:rsidRPr="007C6149">
        <w:rPr>
          <w:rFonts w:ascii="Calibri" w:hAnsi="Calibri" w:cs="Calibri"/>
          <w:b/>
          <w:noProof/>
          <w:sz w:val="24"/>
          <w:szCs w:val="24"/>
        </w:rPr>
        <w:t> </w:t>
      </w:r>
      <w:r w:rsidRPr="007C6149">
        <w:rPr>
          <w:rFonts w:ascii="Calibri" w:hAnsi="Calibri" w:cs="Calibri"/>
          <w:b/>
          <w:noProof/>
          <w:sz w:val="24"/>
          <w:szCs w:val="24"/>
        </w:rPr>
        <w:t> </w:t>
      </w:r>
      <w:r w:rsidRPr="007C6149">
        <w:rPr>
          <w:rFonts w:ascii="Calibri" w:hAnsi="Calibri" w:cs="Calibri"/>
          <w:b/>
          <w:noProof/>
          <w:sz w:val="24"/>
          <w:szCs w:val="24"/>
        </w:rPr>
        <w:t> </w:t>
      </w:r>
      <w:r w:rsidRPr="007C6149">
        <w:rPr>
          <w:rFonts w:ascii="Calibri" w:hAnsi="Calibri" w:cs="Calibri"/>
          <w:b/>
          <w:noProof/>
          <w:sz w:val="24"/>
          <w:szCs w:val="24"/>
        </w:rPr>
        <w:t> </w:t>
      </w:r>
      <w:r w:rsidR="00C322D4" w:rsidRPr="007C6149">
        <w:rPr>
          <w:rFonts w:ascii="Calibri" w:hAnsi="Calibri" w:cs="Calibri"/>
          <w:b/>
          <w:sz w:val="24"/>
          <w:szCs w:val="24"/>
        </w:rPr>
        <w:fldChar w:fldCharType="end"/>
      </w:r>
      <w:bookmarkEnd w:id="4"/>
      <w:r w:rsidRPr="007C6149">
        <w:rPr>
          <w:rFonts w:ascii="Calibri" w:hAnsi="Calibri" w:cs="Calibri"/>
          <w:sz w:val="24"/>
          <w:szCs w:val="24"/>
        </w:rPr>
        <w:t xml:space="preserve"> dias</w:t>
      </w:r>
      <w:r>
        <w:rPr>
          <w:rFonts w:ascii="Calibri" w:hAnsi="Calibri" w:cs="Calibri"/>
          <w:sz w:val="24"/>
          <w:szCs w:val="24"/>
        </w:rPr>
        <w:t xml:space="preserve">, </w:t>
      </w:r>
      <w:r w:rsidRPr="00AF4338">
        <w:rPr>
          <w:rFonts w:ascii="Calibri" w:hAnsi="Calibri" w:cs="Calibri"/>
          <w:sz w:val="24"/>
          <w:szCs w:val="24"/>
        </w:rPr>
        <w:t>por motivo de</w:t>
      </w:r>
      <w:r>
        <w:rPr>
          <w:rFonts w:ascii="Calibri" w:hAnsi="Calibri" w:cs="Calibri"/>
          <w:sz w:val="24"/>
          <w:szCs w:val="24"/>
        </w:rPr>
        <w:t> </w:t>
      </w:r>
      <w:r w:rsidR="00C322D4" w:rsidRPr="00AF4338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AF4338">
        <w:rPr>
          <w:rFonts w:ascii="Calibri" w:hAnsi="Calibri" w:cs="Calibri"/>
          <w:sz w:val="24"/>
          <w:szCs w:val="24"/>
        </w:rPr>
        <w:instrText xml:space="preserve"> FORMTEXT </w:instrText>
      </w:r>
      <w:r w:rsidR="00C322D4" w:rsidRPr="00AF4338">
        <w:rPr>
          <w:rFonts w:ascii="Calibri" w:hAnsi="Calibri" w:cs="Calibri"/>
          <w:sz w:val="24"/>
          <w:szCs w:val="24"/>
        </w:rPr>
      </w:r>
      <w:r w:rsidR="00C322D4" w:rsidRPr="00AF4338">
        <w:rPr>
          <w:rFonts w:ascii="Calibri" w:hAnsi="Calibri" w:cs="Calibri"/>
          <w:sz w:val="24"/>
          <w:szCs w:val="24"/>
        </w:rPr>
        <w:fldChar w:fldCharType="separate"/>
      </w:r>
      <w:r w:rsidRPr="00AF4338">
        <w:rPr>
          <w:rFonts w:ascii="Calibri" w:hAnsi="Calibri" w:cs="Calibri"/>
          <w:noProof/>
          <w:sz w:val="24"/>
          <w:szCs w:val="24"/>
        </w:rPr>
        <w:t> </w:t>
      </w:r>
      <w:r w:rsidRPr="00AF4338">
        <w:rPr>
          <w:rFonts w:ascii="Calibri" w:hAnsi="Calibri" w:cs="Calibri"/>
          <w:noProof/>
          <w:sz w:val="24"/>
          <w:szCs w:val="24"/>
        </w:rPr>
        <w:t> </w:t>
      </w:r>
      <w:r w:rsidRPr="00AF4338">
        <w:rPr>
          <w:rFonts w:ascii="Calibri" w:hAnsi="Calibri" w:cs="Calibri"/>
          <w:noProof/>
          <w:sz w:val="24"/>
          <w:szCs w:val="24"/>
        </w:rPr>
        <w:t> </w:t>
      </w:r>
      <w:r w:rsidRPr="00AF4338">
        <w:rPr>
          <w:rFonts w:ascii="Calibri" w:hAnsi="Calibri" w:cs="Calibri"/>
          <w:noProof/>
          <w:sz w:val="24"/>
          <w:szCs w:val="24"/>
        </w:rPr>
        <w:t> </w:t>
      </w:r>
      <w:r w:rsidRPr="00AF4338">
        <w:rPr>
          <w:rFonts w:ascii="Calibri" w:hAnsi="Calibri" w:cs="Calibri"/>
          <w:noProof/>
          <w:sz w:val="24"/>
          <w:szCs w:val="24"/>
        </w:rPr>
        <w:t> </w:t>
      </w:r>
      <w:r w:rsidR="00C322D4" w:rsidRPr="00AF4338">
        <w:rPr>
          <w:rFonts w:ascii="Calibri" w:hAnsi="Calibri" w:cs="Calibri"/>
          <w:sz w:val="24"/>
          <w:szCs w:val="24"/>
        </w:rPr>
        <w:fldChar w:fldCharType="end"/>
      </w:r>
      <w:bookmarkEnd w:id="5"/>
      <w:r>
        <w:rPr>
          <w:rFonts w:ascii="Calibri" w:hAnsi="Calibri" w:cs="Calibri"/>
          <w:sz w:val="24"/>
          <w:szCs w:val="24"/>
        </w:rPr>
        <w:t>.</w:t>
      </w:r>
    </w:p>
    <w:p w:rsidR="00873C02" w:rsidRPr="007C6149" w:rsidRDefault="00873C02" w:rsidP="00873C02">
      <w:pPr>
        <w:pStyle w:val="Cabealho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B71B7" w:rsidRPr="007C6149" w:rsidRDefault="00E40995" w:rsidP="003B71B7">
      <w:pPr>
        <w:pStyle w:val="Cabealho"/>
        <w:rPr>
          <w:rFonts w:ascii="Calibri" w:hAnsi="Calibri" w:cs="Calibri"/>
          <w:sz w:val="24"/>
          <w:szCs w:val="24"/>
        </w:rPr>
      </w:pPr>
      <w:r w:rsidRPr="007C6149">
        <w:rPr>
          <w:rFonts w:ascii="Calibri" w:hAnsi="Calibri" w:cs="Calibri"/>
          <w:b/>
          <w:sz w:val="24"/>
          <w:szCs w:val="24"/>
        </w:rPr>
        <w:t>Justificativa do</w:t>
      </w:r>
      <w:r w:rsidR="0077753D" w:rsidRPr="007C6149">
        <w:rPr>
          <w:rFonts w:ascii="Calibri" w:hAnsi="Calibri" w:cs="Calibri"/>
          <w:b/>
          <w:sz w:val="24"/>
          <w:szCs w:val="24"/>
        </w:rPr>
        <w:t>(a)</w:t>
      </w:r>
      <w:r w:rsidRPr="007C6149">
        <w:rPr>
          <w:rFonts w:ascii="Calibri" w:hAnsi="Calibri" w:cs="Calibri"/>
          <w:b/>
          <w:sz w:val="24"/>
          <w:szCs w:val="24"/>
        </w:rPr>
        <w:t xml:space="preserve"> aluno</w:t>
      </w:r>
      <w:r w:rsidR="0077753D" w:rsidRPr="007C6149">
        <w:rPr>
          <w:rFonts w:ascii="Calibri" w:hAnsi="Calibri" w:cs="Calibri"/>
          <w:b/>
          <w:sz w:val="24"/>
          <w:szCs w:val="24"/>
        </w:rPr>
        <w:t>(a)</w:t>
      </w:r>
      <w:r w:rsidRPr="007C6149">
        <w:rPr>
          <w:rFonts w:ascii="Calibri" w:hAnsi="Calibri" w:cs="Calibri"/>
          <w:b/>
          <w:sz w:val="24"/>
          <w:szCs w:val="24"/>
        </w:rPr>
        <w:t xml:space="preserve"> </w:t>
      </w:r>
      <w:r w:rsidRPr="007C6149">
        <w:rPr>
          <w:rFonts w:ascii="Calibri" w:hAnsi="Calibri" w:cs="Calibri"/>
          <w:sz w:val="24"/>
          <w:szCs w:val="24"/>
        </w:rPr>
        <w:t>:</w:t>
      </w:r>
    </w:p>
    <w:p w:rsidR="00E40995" w:rsidRPr="007C6149" w:rsidRDefault="00C322D4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  <w:r w:rsidRPr="007C6149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3B71B7" w:rsidRPr="007C6149">
        <w:rPr>
          <w:rFonts w:ascii="Calibri" w:hAnsi="Calibri" w:cs="Calibri"/>
          <w:sz w:val="24"/>
          <w:szCs w:val="24"/>
        </w:rPr>
        <w:instrText xml:space="preserve"> FORMTEXT </w:instrText>
      </w:r>
      <w:r w:rsidRPr="007C6149">
        <w:rPr>
          <w:rFonts w:ascii="Calibri" w:hAnsi="Calibri" w:cs="Calibri"/>
          <w:sz w:val="24"/>
          <w:szCs w:val="24"/>
        </w:rPr>
      </w:r>
      <w:r w:rsidRPr="007C6149">
        <w:rPr>
          <w:rFonts w:ascii="Calibri" w:hAnsi="Calibri" w:cs="Calibri"/>
          <w:sz w:val="24"/>
          <w:szCs w:val="24"/>
        </w:rPr>
        <w:fldChar w:fldCharType="separate"/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Pr="007C6149">
        <w:rPr>
          <w:rFonts w:ascii="Calibri" w:hAnsi="Calibri" w:cs="Calibri"/>
          <w:sz w:val="24"/>
          <w:szCs w:val="24"/>
        </w:rPr>
        <w:fldChar w:fldCharType="end"/>
      </w:r>
      <w:bookmarkEnd w:id="6"/>
      <w:r w:rsidR="00E40995" w:rsidRPr="007C6149">
        <w:rPr>
          <w:rFonts w:ascii="Calibri" w:hAnsi="Calibri" w:cs="Calibri"/>
          <w:sz w:val="24"/>
          <w:szCs w:val="24"/>
        </w:rPr>
        <w:t xml:space="preserve"> </w:t>
      </w:r>
    </w:p>
    <w:p w:rsidR="00E57C5C" w:rsidRPr="007C6149" w:rsidRDefault="00E57C5C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E40995" w:rsidRPr="007C6149" w:rsidRDefault="00E40995" w:rsidP="003B71B7">
      <w:pPr>
        <w:pStyle w:val="Cabealho"/>
        <w:jc w:val="both"/>
        <w:rPr>
          <w:rFonts w:ascii="Calibri" w:hAnsi="Calibri" w:cs="Calibri"/>
          <w:b/>
          <w:sz w:val="24"/>
          <w:szCs w:val="24"/>
        </w:rPr>
      </w:pPr>
      <w:r w:rsidRPr="007C6149">
        <w:rPr>
          <w:rFonts w:ascii="Calibri" w:hAnsi="Calibri" w:cs="Calibri"/>
          <w:b/>
          <w:sz w:val="24"/>
          <w:szCs w:val="24"/>
        </w:rPr>
        <w:t xml:space="preserve">Parecer </w:t>
      </w:r>
      <w:r w:rsidR="00E202CD" w:rsidRPr="00E202CD">
        <w:rPr>
          <w:rFonts w:ascii="Calibri" w:hAnsi="Calibri" w:cs="Calibri"/>
          <w:b/>
          <w:sz w:val="24"/>
          <w:szCs w:val="24"/>
        </w:rPr>
        <w:t xml:space="preserve">circunstanciado </w:t>
      </w:r>
      <w:r w:rsidRPr="007C6149">
        <w:rPr>
          <w:rFonts w:ascii="Calibri" w:hAnsi="Calibri" w:cs="Calibri"/>
          <w:b/>
          <w:sz w:val="24"/>
          <w:szCs w:val="24"/>
        </w:rPr>
        <w:t>do</w:t>
      </w:r>
      <w:r w:rsidR="0077753D" w:rsidRPr="007C6149">
        <w:rPr>
          <w:rFonts w:ascii="Calibri" w:hAnsi="Calibri" w:cs="Calibri"/>
          <w:b/>
          <w:sz w:val="24"/>
          <w:szCs w:val="24"/>
        </w:rPr>
        <w:t>(a)</w:t>
      </w:r>
      <w:r w:rsidRPr="007C6149">
        <w:rPr>
          <w:rFonts w:ascii="Calibri" w:hAnsi="Calibri" w:cs="Calibri"/>
          <w:b/>
          <w:sz w:val="24"/>
          <w:szCs w:val="24"/>
        </w:rPr>
        <w:t xml:space="preserve"> orientador</w:t>
      </w:r>
      <w:r w:rsidR="0077753D" w:rsidRPr="007C6149">
        <w:rPr>
          <w:rFonts w:ascii="Calibri" w:hAnsi="Calibri" w:cs="Calibri"/>
          <w:b/>
          <w:sz w:val="24"/>
          <w:szCs w:val="24"/>
        </w:rPr>
        <w:t>(a)</w:t>
      </w:r>
      <w:r w:rsidRPr="007C6149">
        <w:rPr>
          <w:rFonts w:ascii="Calibri" w:hAnsi="Calibri" w:cs="Calibri"/>
          <w:b/>
          <w:sz w:val="24"/>
          <w:szCs w:val="24"/>
        </w:rPr>
        <w:t>:</w:t>
      </w:r>
    </w:p>
    <w:p w:rsidR="00E40995" w:rsidRPr="007C6149" w:rsidRDefault="00C322D4" w:rsidP="003B71B7">
      <w:pPr>
        <w:pStyle w:val="Cabealho"/>
        <w:rPr>
          <w:rFonts w:ascii="Calibri" w:hAnsi="Calibri" w:cs="Calibri"/>
          <w:sz w:val="24"/>
          <w:szCs w:val="24"/>
        </w:rPr>
      </w:pPr>
      <w:r w:rsidRPr="007C6149">
        <w:rPr>
          <w:rFonts w:ascii="Calibri" w:hAnsi="Calibri" w:cs="Calibr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3B71B7" w:rsidRPr="007C6149">
        <w:rPr>
          <w:rFonts w:ascii="Calibri" w:hAnsi="Calibri" w:cs="Calibri"/>
          <w:sz w:val="24"/>
          <w:szCs w:val="24"/>
        </w:rPr>
        <w:instrText xml:space="preserve"> FORMTEXT </w:instrText>
      </w:r>
      <w:r w:rsidRPr="007C6149">
        <w:rPr>
          <w:rFonts w:ascii="Calibri" w:hAnsi="Calibri" w:cs="Calibri"/>
          <w:sz w:val="24"/>
          <w:szCs w:val="24"/>
        </w:rPr>
      </w:r>
      <w:r w:rsidRPr="007C6149">
        <w:rPr>
          <w:rFonts w:ascii="Calibri" w:hAnsi="Calibri" w:cs="Calibri"/>
          <w:sz w:val="24"/>
          <w:szCs w:val="24"/>
        </w:rPr>
        <w:fldChar w:fldCharType="separate"/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="003B71B7" w:rsidRPr="007C6149">
        <w:rPr>
          <w:rFonts w:ascii="Calibri" w:hAnsi="Calibri" w:cs="Calibri"/>
          <w:noProof/>
          <w:sz w:val="24"/>
          <w:szCs w:val="24"/>
        </w:rPr>
        <w:t> </w:t>
      </w:r>
      <w:r w:rsidRPr="007C6149">
        <w:rPr>
          <w:rFonts w:ascii="Calibri" w:hAnsi="Calibri" w:cs="Calibri"/>
          <w:sz w:val="24"/>
          <w:szCs w:val="24"/>
        </w:rPr>
        <w:fldChar w:fldCharType="end"/>
      </w:r>
      <w:bookmarkEnd w:id="7"/>
    </w:p>
    <w:p w:rsidR="00722B0B" w:rsidRDefault="00722B0B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B17843" w:rsidRPr="007C6149" w:rsidRDefault="00B17843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E57C5C" w:rsidRPr="007C6149" w:rsidRDefault="00E57C5C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7402F8" w:rsidRPr="007C6149" w:rsidRDefault="007402F8" w:rsidP="003B71B7">
      <w:pPr>
        <w:pStyle w:val="Cabealh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538"/>
        <w:gridCol w:w="1032"/>
        <w:gridCol w:w="3071"/>
      </w:tblGrid>
      <w:tr w:rsidR="00E570E3" w:rsidRPr="007C6149" w:rsidTr="0029396F">
        <w:trPr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E570E3" w:rsidRPr="007C6149" w:rsidRDefault="00E570E3" w:rsidP="00D76EBE">
            <w:pPr>
              <w:pStyle w:val="Cabealh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149">
              <w:rPr>
                <w:rFonts w:ascii="Calibri" w:hAnsi="Calibri" w:cs="Calibri"/>
                <w:sz w:val="24"/>
                <w:szCs w:val="24"/>
              </w:rPr>
              <w:t>Assinatura do</w:t>
            </w:r>
            <w:r w:rsidR="0077753D" w:rsidRPr="007C6149">
              <w:rPr>
                <w:rFonts w:ascii="Calibri" w:hAnsi="Calibri" w:cs="Calibri"/>
                <w:sz w:val="24"/>
                <w:szCs w:val="24"/>
              </w:rPr>
              <w:t>(a)</w:t>
            </w:r>
            <w:r w:rsidRPr="007C6149">
              <w:rPr>
                <w:rFonts w:ascii="Calibri" w:hAnsi="Calibri" w:cs="Calibri"/>
                <w:sz w:val="24"/>
                <w:szCs w:val="24"/>
              </w:rPr>
              <w:t xml:space="preserve"> Orientador</w:t>
            </w:r>
            <w:r w:rsidR="00012B38" w:rsidRPr="007C6149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  <w:tc>
          <w:tcPr>
            <w:tcW w:w="1032" w:type="dxa"/>
          </w:tcPr>
          <w:p w:rsidR="00E570E3" w:rsidRPr="007C6149" w:rsidRDefault="00E570E3" w:rsidP="003B71B7">
            <w:pPr>
              <w:pStyle w:val="Cabealh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570E3" w:rsidRPr="007C6149" w:rsidRDefault="00E570E3" w:rsidP="00D76EBE">
            <w:pPr>
              <w:pStyle w:val="Cabealh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149">
              <w:rPr>
                <w:rFonts w:ascii="Calibri" w:hAnsi="Calibri" w:cs="Calibri"/>
                <w:sz w:val="24"/>
                <w:szCs w:val="24"/>
              </w:rPr>
              <w:t>Assinatura do</w:t>
            </w:r>
            <w:r w:rsidR="0077753D" w:rsidRPr="007C6149">
              <w:rPr>
                <w:rFonts w:ascii="Calibri" w:hAnsi="Calibri" w:cs="Calibri"/>
                <w:sz w:val="24"/>
                <w:szCs w:val="24"/>
              </w:rPr>
              <w:t>(a)</w:t>
            </w:r>
            <w:r w:rsidRPr="007C6149">
              <w:rPr>
                <w:rFonts w:ascii="Calibri" w:hAnsi="Calibri" w:cs="Calibri"/>
                <w:sz w:val="24"/>
                <w:szCs w:val="24"/>
              </w:rPr>
              <w:t xml:space="preserve"> Aluno</w:t>
            </w:r>
            <w:r w:rsidR="0077753D" w:rsidRPr="007C6149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</w:tbl>
    <w:p w:rsidR="0029396F" w:rsidRDefault="0029396F"/>
    <w:p w:rsidR="0029396F" w:rsidRPr="00B17843" w:rsidRDefault="0029396F" w:rsidP="00E57C5C">
      <w:pPr>
        <w:pBdr>
          <w:top w:val="single" w:sz="24" w:space="1" w:color="auto"/>
        </w:pBdr>
        <w:rPr>
          <w:rFonts w:ascii="Calibri" w:hAnsi="Calibri" w:cs="Calibri"/>
          <w:b/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5"/>
      </w:tblGrid>
      <w:tr w:rsidR="0029396F" w:rsidRPr="0029396F" w:rsidTr="0029396F">
        <w:trPr>
          <w:trHeight w:val="2065"/>
        </w:trPr>
        <w:tc>
          <w:tcPr>
            <w:tcW w:w="10345" w:type="dxa"/>
          </w:tcPr>
          <w:p w:rsidR="0029396F" w:rsidRPr="0029396F" w:rsidRDefault="0029396F" w:rsidP="0029396F">
            <w:pPr>
              <w:rPr>
                <w:rFonts w:ascii="Calibri" w:hAnsi="Calibri" w:cs="Calibri"/>
                <w:b/>
                <w:sz w:val="32"/>
              </w:rPr>
            </w:pPr>
            <w:r w:rsidRPr="0029396F">
              <w:rPr>
                <w:rFonts w:ascii="Calibri" w:hAnsi="Calibri" w:cs="Calibri"/>
                <w:b/>
                <w:sz w:val="32"/>
              </w:rPr>
              <w:t>Deliberação da Comissão de Pós-Graduação:</w:t>
            </w:r>
          </w:p>
          <w:p w:rsidR="0029396F" w:rsidRDefault="0029396F" w:rsidP="0088211E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29396F">
              <w:rPr>
                <w:rFonts w:ascii="Calibri" w:hAnsi="Calibri" w:cs="Calibri"/>
                <w:sz w:val="52"/>
                <w:szCs w:val="32"/>
              </w:rPr>
              <w:sym w:font="Wingdings" w:char="00A8"/>
            </w:r>
            <w:r w:rsidRPr="0029396F">
              <w:rPr>
                <w:rFonts w:ascii="Calibri" w:hAnsi="Calibri" w:cs="Calibri"/>
                <w:sz w:val="52"/>
                <w:szCs w:val="32"/>
              </w:rPr>
              <w:t xml:space="preserve"> </w:t>
            </w:r>
            <w:r w:rsidRPr="0029396F">
              <w:rPr>
                <w:rFonts w:ascii="Calibri" w:hAnsi="Calibri" w:cs="Calibri"/>
                <w:sz w:val="32"/>
                <w:szCs w:val="32"/>
              </w:rPr>
              <w:t xml:space="preserve">Aprovado </w:t>
            </w:r>
          </w:p>
          <w:p w:rsidR="0029396F" w:rsidRPr="0029396F" w:rsidRDefault="0029396F" w:rsidP="0029396F">
            <w:pPr>
              <w:jc w:val="both"/>
              <w:rPr>
                <w:rFonts w:ascii="Calibri" w:hAnsi="Calibri" w:cs="Calibri"/>
                <w:szCs w:val="32"/>
              </w:rPr>
            </w:pPr>
          </w:p>
          <w:p w:rsidR="0029396F" w:rsidRPr="0029396F" w:rsidRDefault="0029396F" w:rsidP="0088211E">
            <w:pPr>
              <w:jc w:val="both"/>
              <w:rPr>
                <w:rFonts w:ascii="Calibri" w:hAnsi="Calibri" w:cs="Calibri"/>
                <w:b/>
                <w:sz w:val="32"/>
              </w:rPr>
            </w:pPr>
            <w:r w:rsidRPr="0029396F">
              <w:rPr>
                <w:rFonts w:ascii="Calibri" w:hAnsi="Calibri" w:cs="Calibri"/>
                <w:sz w:val="52"/>
                <w:szCs w:val="32"/>
              </w:rPr>
              <w:sym w:font="Wingdings" w:char="00A8"/>
            </w:r>
            <w:r w:rsidRPr="0029396F">
              <w:rPr>
                <w:rFonts w:ascii="Calibri" w:hAnsi="Calibri" w:cs="Calibri"/>
                <w:sz w:val="52"/>
                <w:szCs w:val="32"/>
              </w:rPr>
              <w:t xml:space="preserve"> </w:t>
            </w:r>
            <w:r w:rsidRPr="0029396F">
              <w:rPr>
                <w:rFonts w:ascii="Calibri" w:hAnsi="Calibri" w:cs="Calibri"/>
                <w:sz w:val="32"/>
                <w:szCs w:val="32"/>
              </w:rPr>
              <w:t>Não Aprovado</w:t>
            </w:r>
          </w:p>
        </w:tc>
      </w:tr>
    </w:tbl>
    <w:p w:rsidR="00E57C5C" w:rsidRPr="0029396F" w:rsidRDefault="00E57C5C" w:rsidP="0029396F">
      <w:pPr>
        <w:jc w:val="both"/>
        <w:rPr>
          <w:rFonts w:ascii="Calibri" w:hAnsi="Calibri" w:cs="Calibri"/>
          <w:sz w:val="2"/>
          <w:szCs w:val="24"/>
        </w:rPr>
      </w:pPr>
    </w:p>
    <w:sectPr w:rsidR="00E57C5C" w:rsidRPr="0029396F" w:rsidSect="00F65BAC">
      <w:footerReference w:type="default" r:id="rId12"/>
      <w:pgSz w:w="11906" w:h="16838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28" w:rsidRDefault="00875128">
      <w:r>
        <w:separator/>
      </w:r>
    </w:p>
  </w:endnote>
  <w:endnote w:type="continuationSeparator" w:id="0">
    <w:p w:rsidR="00875128" w:rsidRDefault="0087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6" w:rsidRDefault="00390796" w:rsidP="00390796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390796" w:rsidRDefault="00390796" w:rsidP="00390796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390796" w:rsidRDefault="00390796" w:rsidP="00390796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390796" w:rsidRDefault="00390796" w:rsidP="00390796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390796" w:rsidRDefault="00390796" w:rsidP="00390796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6F" w:rsidRPr="0029396F" w:rsidRDefault="0029396F" w:rsidP="0029396F">
    <w:pPr>
      <w:tabs>
        <w:tab w:val="center" w:pos="4419"/>
        <w:tab w:val="right" w:pos="8838"/>
      </w:tabs>
      <w:jc w:val="center"/>
      <w:rPr>
        <w:rFonts w:ascii="Calibri" w:hAnsi="Calibri"/>
        <w:color w:val="auto"/>
        <w:sz w:val="16"/>
        <w:szCs w:val="16"/>
        <w:lang w:eastAsia="pt-BR"/>
      </w:rPr>
    </w:pPr>
  </w:p>
  <w:p w:rsidR="0029396F" w:rsidRPr="0029396F" w:rsidRDefault="0029396F" w:rsidP="0029396F">
    <w:pPr>
      <w:tabs>
        <w:tab w:val="center" w:pos="4419"/>
        <w:tab w:val="right" w:pos="8838"/>
      </w:tabs>
      <w:jc w:val="center"/>
      <w:rPr>
        <w:rFonts w:ascii="Calibri" w:hAnsi="Calibri"/>
        <w:color w:val="auto"/>
        <w:sz w:val="16"/>
        <w:szCs w:val="16"/>
        <w:lang w:eastAsia="pt-BR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073"/>
    </w:tblGrid>
    <w:tr w:rsidR="0029396F" w:rsidRPr="0029396F" w:rsidTr="00DC6955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29396F" w:rsidRPr="0029396F" w:rsidRDefault="0029396F" w:rsidP="00B17843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</w:pPr>
          <w:r w:rsidRPr="0029396F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>Para conferência da Secretaria de Pós-Graduação:</w:t>
          </w:r>
        </w:p>
        <w:p w:rsidR="0029396F" w:rsidRPr="0029396F" w:rsidRDefault="0029396F" w:rsidP="0029396F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</w:pPr>
        </w:p>
        <w:p w:rsidR="0029396F" w:rsidRPr="00B17843" w:rsidRDefault="0029396F" w:rsidP="00B17843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</w:pP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sym w:font="Wingdings" w:char="00A8"/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Carimbo de recebimento </w:t>
          </w:r>
          <w:r w:rsid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   </w:t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  </w:t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sym w:font="Wingdings" w:char="00A8"/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ab/>
            <w:t xml:space="preserve">Versão preliminar da dissertação ou tese  </w:t>
          </w:r>
          <w:r w:rsid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   </w:t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 </w:t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sym w:font="Wingdings" w:char="00A8"/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Cronograma </w:t>
          </w:r>
          <w:r w:rsid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    </w:t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 xml:space="preserve">  </w:t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sym w:font="Wingdings" w:char="00A8"/>
          </w:r>
          <w:r w:rsidRPr="00B17843">
            <w:rPr>
              <w:rFonts w:ascii="Arial Narrow" w:hAnsi="Arial Narrow" w:cs="Arial"/>
              <w:bCs/>
              <w:color w:val="000066"/>
              <w:sz w:val="18"/>
              <w:szCs w:val="18"/>
              <w:lang w:eastAsia="pt-BR"/>
            </w:rPr>
            <w:t>Assinaturas</w:t>
          </w:r>
        </w:p>
      </w:tc>
    </w:tr>
  </w:tbl>
  <w:p w:rsidR="0029396F" w:rsidRPr="0029396F" w:rsidRDefault="0029396F" w:rsidP="0029396F">
    <w:pPr>
      <w:tabs>
        <w:tab w:val="center" w:pos="4419"/>
        <w:tab w:val="right" w:pos="8838"/>
      </w:tabs>
      <w:jc w:val="center"/>
      <w:rPr>
        <w:rFonts w:ascii="Calibri" w:hAnsi="Calibri"/>
        <w:color w:val="000080"/>
        <w:sz w:val="19"/>
        <w:szCs w:val="19"/>
        <w:lang w:eastAsia="pt-BR"/>
      </w:rPr>
    </w:pPr>
  </w:p>
  <w:p w:rsidR="0029396F" w:rsidRPr="0029396F" w:rsidRDefault="0029396F" w:rsidP="0029396F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  <w:lang w:eastAsia="pt-BR"/>
      </w:rPr>
    </w:pPr>
  </w:p>
  <w:p w:rsidR="0029396F" w:rsidRPr="0029396F" w:rsidRDefault="0029396F" w:rsidP="0029396F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  <w:lang w:eastAsia="pt-BR"/>
      </w:rPr>
    </w:pPr>
    <w:r w:rsidRPr="0029396F">
      <w:rPr>
        <w:rFonts w:ascii="Calibri" w:hAnsi="Calibri" w:cs="Arial"/>
        <w:bCs/>
        <w:i/>
        <w:color w:val="000066"/>
        <w:sz w:val="19"/>
        <w:szCs w:val="19"/>
        <w:lang w:eastAsia="pt-BR"/>
      </w:rPr>
      <w:t>Instituto de Pesquisas Energéticas e Nucleares</w:t>
    </w:r>
  </w:p>
  <w:p w:rsidR="0029396F" w:rsidRPr="0029396F" w:rsidRDefault="0029396F" w:rsidP="0029396F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  <w:lang w:eastAsia="pt-BR"/>
      </w:rPr>
    </w:pPr>
    <w:r w:rsidRPr="0029396F">
      <w:rPr>
        <w:rFonts w:ascii="Calibri" w:hAnsi="Calibri" w:cs="Arial"/>
        <w:bCs/>
        <w:color w:val="000066"/>
        <w:sz w:val="19"/>
        <w:szCs w:val="19"/>
        <w:lang w:eastAsia="pt-BR"/>
      </w:rPr>
      <w:t>Av. Prof. Lineu Prestes, nº 2242 - Cidade Universitária - CEP: 05508-000 - São Paulo - SP</w:t>
    </w:r>
  </w:p>
  <w:p w:rsidR="00E57C5C" w:rsidRDefault="0029396F" w:rsidP="0029396F">
    <w:pPr>
      <w:jc w:val="center"/>
      <w:rPr>
        <w:rFonts w:ascii="Calibri" w:hAnsi="Calibri" w:cs="Arial"/>
        <w:bCs/>
        <w:color w:val="000066"/>
        <w:sz w:val="19"/>
        <w:szCs w:val="19"/>
      </w:rPr>
    </w:pPr>
    <w:r w:rsidRPr="0029396F">
      <w:rPr>
        <w:rFonts w:ascii="Calibri" w:hAnsi="Calibri" w:cs="Arial"/>
        <w:bCs/>
        <w:color w:val="000066"/>
        <w:sz w:val="19"/>
        <w:szCs w:val="19"/>
        <w:lang w:eastAsia="pt-BR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28" w:rsidRDefault="00875128">
      <w:r>
        <w:separator/>
      </w:r>
    </w:p>
  </w:footnote>
  <w:footnote w:type="continuationSeparator" w:id="0">
    <w:p w:rsidR="00875128" w:rsidRDefault="0087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F65BAC" w:rsidTr="00C40AA0">
      <w:trPr>
        <w:jc w:val="center"/>
      </w:trPr>
      <w:tc>
        <w:tcPr>
          <w:tcW w:w="8952" w:type="dxa"/>
          <w:vAlign w:val="center"/>
          <w:hideMark/>
        </w:tcPr>
        <w:p w:rsidR="00F65BAC" w:rsidRDefault="00F65BAC" w:rsidP="00C40AA0">
          <w:pPr>
            <w:jc w:val="center"/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:rsidR="00F65BAC" w:rsidRDefault="00F65BAC" w:rsidP="00C40AA0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  <w:t>GERÊNCIA DE ENSINO</w:t>
          </w:r>
        </w:p>
        <w:p w:rsidR="00F65BAC" w:rsidRDefault="00F65BAC" w:rsidP="00C40AA0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 w:rsidRPr="00F65BAC">
            <w:rPr>
              <w:rFonts w:ascii="Calibri" w:hAnsi="Calibri"/>
              <w:b/>
              <w:color w:val="000080"/>
              <w:szCs w:val="22"/>
              <w:lang w:eastAsia="en-US"/>
            </w:rPr>
            <w:t>Solicitação de Prorrogação de Prazo</w:t>
          </w: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– V2</w:t>
          </w:r>
        </w:p>
      </w:tc>
      <w:tc>
        <w:tcPr>
          <w:tcW w:w="1293" w:type="dxa"/>
          <w:vAlign w:val="center"/>
          <w:hideMark/>
        </w:tcPr>
        <w:p w:rsidR="00F65BAC" w:rsidRDefault="00115837" w:rsidP="00C40AA0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val="pt-BR" w:eastAsia="pt-BR"/>
            </w:rPr>
            <w:drawing>
              <wp:inline distT="0" distB="0" distL="0" distR="0">
                <wp:extent cx="750570" cy="48323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BAC" w:rsidRDefault="00F65BAC" w:rsidP="00F65BAC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F65BAC" w:rsidRDefault="00F65BAC" w:rsidP="00F65BAC">
    <w:pPr>
      <w:pStyle w:val="Cabealho"/>
      <w:rPr>
        <w:rFonts w:ascii="Calibri" w:hAnsi="Calibri"/>
        <w:sz w:val="16"/>
        <w:szCs w:val="16"/>
        <w:lang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F65BAC" w:rsidTr="00F65BAC">
      <w:trPr>
        <w:jc w:val="center"/>
      </w:trPr>
      <w:tc>
        <w:tcPr>
          <w:tcW w:w="8952" w:type="dxa"/>
          <w:vAlign w:val="center"/>
          <w:hideMark/>
        </w:tcPr>
        <w:p w:rsidR="00F65BAC" w:rsidRDefault="00F65BAC">
          <w:pPr>
            <w:jc w:val="center"/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:rsidR="00F65BAC" w:rsidRDefault="00F65BAC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  <w:t>GERÊNCIA DE ENSINO</w:t>
          </w:r>
        </w:p>
        <w:p w:rsidR="00F65BAC" w:rsidRDefault="00F65BAC" w:rsidP="00F65BAC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 w:rsidRPr="00F65BAC">
            <w:rPr>
              <w:rFonts w:ascii="Calibri" w:hAnsi="Calibri"/>
              <w:b/>
              <w:color w:val="000080"/>
              <w:szCs w:val="22"/>
              <w:lang w:eastAsia="en-US"/>
            </w:rPr>
            <w:t>Solicitação de Prorrogação de Prazo</w:t>
          </w: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– V2</w:t>
          </w:r>
        </w:p>
      </w:tc>
      <w:tc>
        <w:tcPr>
          <w:tcW w:w="1293" w:type="dxa"/>
          <w:vAlign w:val="center"/>
          <w:hideMark/>
        </w:tcPr>
        <w:p w:rsidR="00F65BAC" w:rsidRDefault="0011583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val="pt-BR" w:eastAsia="pt-BR"/>
            </w:rPr>
            <w:drawing>
              <wp:inline distT="0" distB="0" distL="0" distR="0">
                <wp:extent cx="750570" cy="483235"/>
                <wp:effectExtent l="19050" t="0" r="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BAC" w:rsidRDefault="00F65BAC" w:rsidP="00F65BAC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F65BAC" w:rsidRDefault="00F65BAC" w:rsidP="00F65BAC">
    <w:pPr>
      <w:pStyle w:val="Cabealho"/>
      <w:rPr>
        <w:rFonts w:ascii="Calibri" w:hAnsi="Calibri"/>
        <w:sz w:val="16"/>
        <w:szCs w:val="16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760"/>
    <w:multiLevelType w:val="hybridMultilevel"/>
    <w:tmpl w:val="E1E0C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E334B0"/>
    <w:multiLevelType w:val="hybridMultilevel"/>
    <w:tmpl w:val="F5D8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ibFgM0GgYDl/Vi7RORu5Nz2RYnY=" w:salt="d+KqKMhDLS+um7XVKtDV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0995"/>
    <w:rsid w:val="00012B38"/>
    <w:rsid w:val="000609FB"/>
    <w:rsid w:val="000B0392"/>
    <w:rsid w:val="000B6C94"/>
    <w:rsid w:val="00115837"/>
    <w:rsid w:val="0029396F"/>
    <w:rsid w:val="002C7BB6"/>
    <w:rsid w:val="002D11E1"/>
    <w:rsid w:val="002E312F"/>
    <w:rsid w:val="0035246B"/>
    <w:rsid w:val="00383DC3"/>
    <w:rsid w:val="00390796"/>
    <w:rsid w:val="003B71B7"/>
    <w:rsid w:val="00403C03"/>
    <w:rsid w:val="00476CB7"/>
    <w:rsid w:val="00550EEA"/>
    <w:rsid w:val="00564C7F"/>
    <w:rsid w:val="00581281"/>
    <w:rsid w:val="00586B7D"/>
    <w:rsid w:val="0058717A"/>
    <w:rsid w:val="005A6AF9"/>
    <w:rsid w:val="005F5641"/>
    <w:rsid w:val="00667534"/>
    <w:rsid w:val="006D6A6A"/>
    <w:rsid w:val="00711EFE"/>
    <w:rsid w:val="00722B0B"/>
    <w:rsid w:val="007402F8"/>
    <w:rsid w:val="00752949"/>
    <w:rsid w:val="0077753D"/>
    <w:rsid w:val="007C6149"/>
    <w:rsid w:val="00801AE5"/>
    <w:rsid w:val="0084723A"/>
    <w:rsid w:val="0085324B"/>
    <w:rsid w:val="008579C4"/>
    <w:rsid w:val="00873C02"/>
    <w:rsid w:val="00875128"/>
    <w:rsid w:val="008A1334"/>
    <w:rsid w:val="008E7E0B"/>
    <w:rsid w:val="008F0FAE"/>
    <w:rsid w:val="00924B49"/>
    <w:rsid w:val="0094711C"/>
    <w:rsid w:val="00962283"/>
    <w:rsid w:val="00AA67EE"/>
    <w:rsid w:val="00AE2199"/>
    <w:rsid w:val="00AF4338"/>
    <w:rsid w:val="00B132BE"/>
    <w:rsid w:val="00B17843"/>
    <w:rsid w:val="00B316C8"/>
    <w:rsid w:val="00B6589D"/>
    <w:rsid w:val="00B73D5F"/>
    <w:rsid w:val="00B90E2D"/>
    <w:rsid w:val="00BC2B4B"/>
    <w:rsid w:val="00C01930"/>
    <w:rsid w:val="00C14CB0"/>
    <w:rsid w:val="00C322D4"/>
    <w:rsid w:val="00C40AA0"/>
    <w:rsid w:val="00C70449"/>
    <w:rsid w:val="00CC72E1"/>
    <w:rsid w:val="00D7161C"/>
    <w:rsid w:val="00D76EBE"/>
    <w:rsid w:val="00DF2BC3"/>
    <w:rsid w:val="00E202CD"/>
    <w:rsid w:val="00E40995"/>
    <w:rsid w:val="00E570E3"/>
    <w:rsid w:val="00E57C5C"/>
    <w:rsid w:val="00E63E72"/>
    <w:rsid w:val="00EA3F99"/>
    <w:rsid w:val="00EF26C9"/>
    <w:rsid w:val="00F655D0"/>
    <w:rsid w:val="00F65BAC"/>
    <w:rsid w:val="00F9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AC"/>
    <w:rPr>
      <w:rFonts w:ascii="Arial" w:eastAsia="Times New Roman" w:hAnsi="Arial"/>
      <w:color w:val="000000"/>
      <w:sz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995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  <w:lang w:val="pt-PT"/>
    </w:rPr>
  </w:style>
  <w:style w:type="paragraph" w:styleId="Rodap">
    <w:name w:val="footer"/>
    <w:basedOn w:val="Normal"/>
    <w:link w:val="RodapChar"/>
    <w:uiPriority w:val="99"/>
    <w:rsid w:val="00722B0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7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402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12B38"/>
    <w:rPr>
      <w:color w:val="0000FF"/>
      <w:u w:val="single"/>
    </w:rPr>
  </w:style>
  <w:style w:type="character" w:styleId="HiperlinkVisitado">
    <w:name w:val="FollowedHyperlink"/>
    <w:basedOn w:val="Fontepargpadro"/>
    <w:rsid w:val="007C6149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rsid w:val="00F65BAC"/>
    <w:rPr>
      <w:rFonts w:eastAsia="Times New Roman"/>
      <w:lang w:val="pt-PT" w:eastAsia="ko-KR"/>
    </w:rPr>
  </w:style>
  <w:style w:type="character" w:customStyle="1" w:styleId="RodapChar">
    <w:name w:val="Rodapé Char"/>
    <w:basedOn w:val="Fontepargpadro"/>
    <w:link w:val="Rodap"/>
    <w:uiPriority w:val="99"/>
    <w:rsid w:val="00390796"/>
    <w:rPr>
      <w:rFonts w:ascii="Arial" w:eastAsia="Times New Roman" w:hAnsi="Arial"/>
      <w:color w:val="000000"/>
      <w:sz w:val="22"/>
      <w:lang w:eastAsia="ko-KR"/>
    </w:rPr>
  </w:style>
  <w:style w:type="paragraph" w:styleId="PargrafodaLista">
    <w:name w:val="List Paragraph"/>
    <w:basedOn w:val="Normal"/>
    <w:uiPriority w:val="34"/>
    <w:qFormat/>
    <w:rsid w:val="00293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no-6542-de-18-de-abril-de-20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ipen/sp</Company>
  <LinksUpToDate>false</LinksUpToDate>
  <CharactersWithSpaces>2723</CharactersWithSpaces>
  <SharedDoc>false</SharedDoc>
  <HLinks>
    <vt:vector size="12" baseType="variant"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Ilze Puglia</dc:creator>
  <cp:lastModifiedBy>acmfeher</cp:lastModifiedBy>
  <cp:revision>6</cp:revision>
  <cp:lastPrinted>2010-05-11T17:07:00Z</cp:lastPrinted>
  <dcterms:created xsi:type="dcterms:W3CDTF">2016-03-15T19:27:00Z</dcterms:created>
  <dcterms:modified xsi:type="dcterms:W3CDTF">2016-03-21T14:13:00Z</dcterms:modified>
</cp:coreProperties>
</file>